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24"/>
        <w:gridCol w:w="3424"/>
        <w:gridCol w:w="3424"/>
        <w:gridCol w:w="3424"/>
      </w:tblGrid>
      <w:tr w:rsidR="00E84D5A" w:rsidRPr="00204F93" w14:paraId="28A52482" w14:textId="77777777" w:rsidTr="00944FA6">
        <w:trPr>
          <w:trHeight w:hRule="exact" w:val="10869"/>
        </w:trPr>
        <w:tc>
          <w:tcPr>
            <w:tcW w:w="3424" w:type="dxa"/>
            <w:tcMar>
              <w:top w:w="0" w:type="dxa"/>
              <w:bottom w:w="0" w:type="dxa"/>
            </w:tcMar>
          </w:tcPr>
          <w:p w14:paraId="4F8043D0" w14:textId="75C92DEE" w:rsidR="00E84D5A" w:rsidRPr="00204F93" w:rsidRDefault="001D4008" w:rsidP="00E626C3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943" behindDoc="0" locked="0" layoutInCell="1" allowOverlap="1" wp14:anchorId="6EC78F24" wp14:editId="3842554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-634</wp:posOffset>
                      </wp:positionV>
                      <wp:extent cx="2143125" cy="4781550"/>
                      <wp:effectExtent l="0" t="0" r="0" b="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47815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A247EC" w14:textId="64CA97DB" w:rsidR="004A7967" w:rsidRPr="001D4008" w:rsidRDefault="001D4008" w:rsidP="004A7967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110"/>
                                      <w:szCs w:val="110"/>
                                    </w:rPr>
                                  </w:pPr>
                                  <w:r w:rsidRPr="001D4008">
                                    <w:rPr>
                                      <w:rFonts w:ascii="Book Antiqua" w:hAnsi="Book Antiqua"/>
                                      <w:sz w:val="110"/>
                                      <w:szCs w:val="110"/>
                                    </w:rPr>
                                    <w:t>Buchhaltung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C78F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5.35pt;margin-top:-.05pt;width:168.75pt;height:376.5pt;z-index:2516669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" filled="f" stroked="f" strokeweight="2.25pt">
                      <v:textbox style="layout-flow:vertical;mso-layout-flow-alt:bottom-to-top">
                        <w:txbxContent>
                          <w:p w14:paraId="79A247EC" w14:textId="64CA97DB" w:rsidR="004A7967" w:rsidRPr="001D4008" w:rsidRDefault="001D4008" w:rsidP="004A7967">
                            <w:pPr>
                              <w:jc w:val="center"/>
                              <w:rPr>
                                <w:rFonts w:ascii="Book Antiqua" w:hAnsi="Book Antiqua"/>
                                <w:sz w:val="110"/>
                                <w:szCs w:val="110"/>
                              </w:rPr>
                            </w:pPr>
                            <w:r w:rsidRPr="001D4008">
                              <w:rPr>
                                <w:rFonts w:ascii="Book Antiqua" w:hAnsi="Book Antiqua"/>
                                <w:sz w:val="110"/>
                                <w:szCs w:val="110"/>
                              </w:rPr>
                              <w:t>Buchhaltung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6143F95A" wp14:editId="2E1F8020">
                  <wp:simplePos x="0" y="0"/>
                  <wp:positionH relativeFrom="column">
                    <wp:posOffset>-451439</wp:posOffset>
                  </wp:positionH>
                  <wp:positionV relativeFrom="paragraph">
                    <wp:posOffset>4483100</wp:posOffset>
                  </wp:positionV>
                  <wp:extent cx="2457450" cy="2461297"/>
                  <wp:effectExtent l="0" t="0" r="0" b="0"/>
                  <wp:wrapNone/>
                  <wp:docPr id="196" name="Grafik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flower-220325_1280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83349">
                            <a:off x="0" y="0"/>
                            <a:ext cx="2457450" cy="2461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424"/>
              <w:gridCol w:w="3424"/>
              <w:gridCol w:w="3424"/>
              <w:gridCol w:w="3424"/>
            </w:tblGrid>
            <w:tr w:rsidR="00B87F79" w:rsidRPr="00204F93" w14:paraId="4BFD3676" w14:textId="77777777" w:rsidTr="00026325">
              <w:trPr>
                <w:trHeight w:hRule="exact" w:val="10869"/>
              </w:trPr>
              <w:tc>
                <w:tcPr>
                  <w:tcW w:w="3424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pPr w:leftFromText="141" w:rightFromText="141" w:vertAnchor="text" w:tblpY="1"/>
                    <w:tblOverlap w:val="never"/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24"/>
                    <w:gridCol w:w="3424"/>
                    <w:gridCol w:w="3424"/>
                    <w:gridCol w:w="3424"/>
                  </w:tblGrid>
                  <w:tr w:rsidR="001D4008" w:rsidRPr="00204F93" w14:paraId="5D6B7708" w14:textId="77777777" w:rsidTr="00026325">
                    <w:trPr>
                      <w:trHeight w:hRule="exact" w:val="10869"/>
                    </w:trPr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2E5A736B" w14:textId="77777777" w:rsidR="001D4008" w:rsidRPr="00204F93" w:rsidRDefault="001D4008" w:rsidP="001D4008">
                        <w:pPr>
                          <w:pStyle w:val="AveryStyle1"/>
                        </w:pPr>
                        <w:bookmarkStart w:id="0" w:name="Blank_MP1_panel2"/>
                        <w:bookmarkEnd w:id="0"/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706368" behindDoc="0" locked="0" layoutInCell="1" allowOverlap="1" wp14:anchorId="7EC2474B" wp14:editId="7E35FCD5">
                                  <wp:simplePos x="0" y="0"/>
                                  <wp:positionH relativeFrom="column">
                                    <wp:posOffset>-67945</wp:posOffset>
                                  </wp:positionH>
                                  <wp:positionV relativeFrom="paragraph">
                                    <wp:posOffset>-634</wp:posOffset>
                                  </wp:positionV>
                                  <wp:extent cx="2143125" cy="4781550"/>
                                  <wp:effectExtent l="0" t="0" r="0" b="0"/>
                                  <wp:wrapNone/>
                                  <wp:docPr id="197" name="Textfeld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143125" cy="478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77C296D" w14:textId="77777777" w:rsidR="001D4008" w:rsidRPr="001D4008" w:rsidRDefault="001D4008" w:rsidP="001D4008">
                                              <w:pPr>
                                                <w:jc w:val="center"/>
                                                <w:rPr>
                                                  <w:rFonts w:ascii="Book Antiqua" w:hAnsi="Book Antiqua"/>
                                                  <w:sz w:val="110"/>
                                                  <w:szCs w:val="110"/>
                                                </w:rPr>
                                              </w:pPr>
                                              <w:r w:rsidRPr="001D4008">
                                                <w:rPr>
                                                  <w:rFonts w:ascii="Book Antiqua" w:hAnsi="Book Antiqua"/>
                                                  <w:sz w:val="110"/>
                                                  <w:szCs w:val="110"/>
                                                </w:rPr>
                                                <w:t>Buchhaltung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vert270" wrap="square" lIns="91440" tIns="45720" rIns="91440" bIns="45720" anchor="ctr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7EC2474B" id="_x0000_s1027" type="#_x0000_t202" style="position:absolute;left:0;text-align:left;margin-left:-5.35pt;margin-top:-.05pt;width:168.75pt;height:376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" filled="f" stroked="f" strokeweight="2.25pt">
                                  <v:textbox style="layout-flow:vertical;mso-layout-flow-alt:bottom-to-top">
                                    <w:txbxContent>
                                      <w:p w14:paraId="577C296D" w14:textId="77777777" w:rsidR="001D4008" w:rsidRPr="001D4008" w:rsidRDefault="001D4008" w:rsidP="001D4008">
                                        <w:pPr>
                                          <w:jc w:val="center"/>
                                          <w:rPr>
                                            <w:rFonts w:ascii="Book Antiqua" w:hAnsi="Book Antiqua"/>
                                            <w:sz w:val="110"/>
                                            <w:szCs w:val="110"/>
                                          </w:rPr>
                                        </w:pPr>
                                        <w:r w:rsidRPr="001D4008">
                                          <w:rPr>
                                            <w:rFonts w:ascii="Book Antiqua" w:hAnsi="Book Antiqua"/>
                                            <w:sz w:val="110"/>
                                            <w:szCs w:val="110"/>
                                          </w:rPr>
                                          <w:t>Buchhaltung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709440" behindDoc="0" locked="0" layoutInCell="1" allowOverlap="1" wp14:anchorId="7831697E" wp14:editId="1AA8F931">
                              <wp:simplePos x="0" y="0"/>
                              <wp:positionH relativeFrom="column">
                                <wp:posOffset>-451439</wp:posOffset>
                              </wp:positionH>
                              <wp:positionV relativeFrom="paragraph">
                                <wp:posOffset>4483100</wp:posOffset>
                              </wp:positionV>
                              <wp:extent cx="2457450" cy="2461297"/>
                              <wp:effectExtent l="0" t="0" r="0" b="0"/>
                              <wp:wrapNone/>
                              <wp:docPr id="200" name="Grafik 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6" name="flower-220325_1280.jpg"/>
                                      <pic:cNvPicPr/>
                                    </pic:nvPicPr>
                                    <pic:blipFill>
                                      <a:blip r:embed="rId4" cstate="print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duotone>
                                          <a:prstClr val="black"/>
                                          <a:schemeClr val="accent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283349">
                                        <a:off x="0" y="0"/>
                                        <a:ext cx="2457450" cy="24612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pPr w:leftFromText="141" w:rightFromText="141" w:vertAnchor="text" w:tblpY="1"/>
                          <w:tblOverlap w:val="never"/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24"/>
                          <w:gridCol w:w="3424"/>
                          <w:gridCol w:w="3424"/>
                          <w:gridCol w:w="3424"/>
                        </w:tblGrid>
                        <w:tr w:rsidR="001D4008" w:rsidRPr="00204F93" w14:paraId="310B4628" w14:textId="77777777" w:rsidTr="00026325">
                          <w:trPr>
                            <w:trHeight w:hRule="exact" w:val="10869"/>
                          </w:trPr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5F0AA6A3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Layout w:type="fixed"/>
                                <w:tblCellMar>
                                  <w:left w:w="115" w:type="dxa"/>
                                  <w:right w:w="1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4"/>
                                <w:gridCol w:w="3424"/>
                                <w:gridCol w:w="3424"/>
                                <w:gridCol w:w="3424"/>
                              </w:tblGrid>
                              <w:tr w:rsidR="001D4008" w:rsidRPr="00204F93" w14:paraId="0DF726FA" w14:textId="77777777" w:rsidTr="00026325">
                                <w:trPr>
                                  <w:trHeight w:hRule="exact" w:val="10869"/>
                                </w:trPr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36A7A218" w14:textId="455DFD39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tbl>
                                    <w:tblPr>
                                      <w:tblpPr w:leftFromText="141" w:rightFromText="141" w:vertAnchor="text" w:tblpY="1"/>
                                      <w:tblOverlap w:val="never"/>
                                      <w:tblW w:w="0" w:type="auto"/>
                                      <w:tblLayout w:type="fixed"/>
                                      <w:tblCellMar>
                                        <w:left w:w="115" w:type="dxa"/>
                                        <w:right w:w="115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424"/>
                                      <w:gridCol w:w="3424"/>
                                      <w:gridCol w:w="3424"/>
                                      <w:gridCol w:w="3424"/>
                                    </w:tblGrid>
                                    <w:tr w:rsidR="001D4008" w:rsidRPr="00204F93" w14:paraId="1AFCB4B0" w14:textId="77777777" w:rsidTr="00026325">
                                      <w:trPr>
                                        <w:trHeight w:hRule="exact" w:val="10869"/>
                                      </w:trPr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58023541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anchor distT="45720" distB="45720" distL="114300" distR="114300" simplePos="0" relativeHeight="251708416" behindDoc="0" locked="0" layoutInCell="1" allowOverlap="1" wp14:anchorId="70687310" wp14:editId="72131B1B">
                                                    <wp:simplePos x="0" y="0"/>
                                                    <wp:positionH relativeFrom="column">
                                                      <wp:posOffset>-67945</wp:posOffset>
                                                    </wp:positionH>
                                                    <wp:positionV relativeFrom="paragraph">
                                                      <wp:posOffset>-635</wp:posOffset>
                                                    </wp:positionV>
                                                    <wp:extent cx="2143125" cy="6886575"/>
                                                    <wp:effectExtent l="0" t="0" r="0" b="0"/>
                                                    <wp:wrapNone/>
                                                    <wp:docPr id="199" name="Textfeld 2"/>
                                                    <wp:cNvGraphicFramePr>
                                                      <a:graphicFrameLocks xmlns:a="http://schemas.openxmlformats.org/drawingml/2006/main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 txBox="1"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2143125" cy="688657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28575">
                                                              <a:noFill/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:ln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14:paraId="781B296A" w14:textId="77777777" w:rsidR="001D4008" w:rsidRPr="00B87F79" w:rsidRDefault="001D4008" w:rsidP="001D4008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Burst My Bubble" w:hAnsi="Burst My Bubble"/>
                                                                    <w:sz w:val="120"/>
                                                                    <w:szCs w:val="120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vert270" wrap="square" lIns="91440" tIns="45720" rIns="91440" bIns="45720" anchor="ctr" anchorCtr="0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  <wp14:sizeRelH relativeFrom="margin">
                                                      <wp14:pctWidth>0</wp14:pctWidth>
                                                    </wp14:sizeRelH>
                                                    <wp14:sizeRelV relativeFrom="margin">
                                                      <wp14:pctHeight>0</wp14:pctHeight>
                                                    </wp14:sizeRelV>
                                                  </wp:anchor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shape w14:anchorId="70687310" id="_x0000_s1028" type="#_x0000_t202" style="position:absolute;left:0;text-align:left;margin-left:-5.35pt;margin-top:-.05pt;width:168.75pt;height:542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" filled="f" stroked="f" strokeweight="2.25pt">
                                                    <v:textbox style="layout-flow:vertical;mso-layout-flow-alt:bottom-to-top">
                                                      <w:txbxContent>
                                                        <w:p w14:paraId="781B296A" w14:textId="77777777" w:rsidR="001D4008" w:rsidRPr="00B87F79" w:rsidRDefault="001D4008" w:rsidP="001D4008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Burst My Bubble" w:hAnsi="Burst My Bubble"/>
                                                              <w:sz w:val="120"/>
                                                              <w:szCs w:val="120"/>
                                                            </w:rPr>
                                                          </w:pP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67C1E3D7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144E9828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26300356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BAC917C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5656422C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46358333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</w:tr>
                            </w:tbl>
                            <w:p w14:paraId="5D9F0A6D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395FEDFC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3039B616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</w:tr>
                      </w:tbl>
                      <w:p w14:paraId="188F300B" w14:textId="77777777" w:rsidR="001D4008" w:rsidRPr="00204F93" w:rsidRDefault="001D4008" w:rsidP="001D4008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4832E2B9" w14:textId="77777777" w:rsidR="001D4008" w:rsidRPr="00204F93" w:rsidRDefault="001D4008" w:rsidP="001D4008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6330AD0B" w14:textId="77777777" w:rsidR="001D4008" w:rsidRPr="00204F93" w:rsidRDefault="001D4008" w:rsidP="001D4008">
                        <w:pPr>
                          <w:pStyle w:val="AveryStyle1"/>
                        </w:pPr>
                      </w:p>
                    </w:tc>
                  </w:tr>
                </w:tbl>
                <w:p w14:paraId="2AF61C98" w14:textId="63CE3F89" w:rsidR="00B87F79" w:rsidRPr="00204F93" w:rsidRDefault="00B87F79" w:rsidP="001D4008">
                  <w:pPr>
                    <w:pStyle w:val="AveryStyle1"/>
                  </w:pPr>
                </w:p>
              </w:tc>
              <w:tc>
                <w:tcPr>
                  <w:tcW w:w="3424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pPr w:leftFromText="141" w:rightFromText="141" w:vertAnchor="text" w:tblpY="1"/>
                    <w:tblOverlap w:val="never"/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24"/>
                    <w:gridCol w:w="3424"/>
                    <w:gridCol w:w="3424"/>
                    <w:gridCol w:w="3424"/>
                  </w:tblGrid>
                  <w:tr w:rsidR="00B87F79" w:rsidRPr="00204F93" w14:paraId="40A8F014" w14:textId="77777777" w:rsidTr="00026325">
                    <w:trPr>
                      <w:trHeight w:hRule="exact" w:val="10869"/>
                    </w:trPr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pPr w:leftFromText="141" w:rightFromText="141" w:vertAnchor="text" w:tblpY="1"/>
                          <w:tblOverlap w:val="never"/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24"/>
                          <w:gridCol w:w="3424"/>
                          <w:gridCol w:w="3424"/>
                          <w:gridCol w:w="3424"/>
                        </w:tblGrid>
                        <w:tr w:rsidR="001D4008" w:rsidRPr="00204F93" w14:paraId="1D1CCAD0" w14:textId="77777777" w:rsidTr="00026325">
                          <w:trPr>
                            <w:trHeight w:hRule="exact" w:val="10869"/>
                          </w:trPr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7B2AED04" w14:textId="77777777" w:rsidR="001D4008" w:rsidRPr="00204F93" w:rsidRDefault="001D4008" w:rsidP="001D4008">
                              <w:pPr>
                                <w:pStyle w:val="AveryStyle1"/>
                              </w:pPr>
                              <w:r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45720" distB="45720" distL="114300" distR="114300" simplePos="0" relativeHeight="251711488" behindDoc="0" locked="0" layoutInCell="1" allowOverlap="1" wp14:anchorId="749D4C93" wp14:editId="518F9A63">
                                        <wp:simplePos x="0" y="0"/>
                                        <wp:positionH relativeFrom="column">
                                          <wp:posOffset>-67945</wp:posOffset>
                                        </wp:positionH>
                                        <wp:positionV relativeFrom="paragraph">
                                          <wp:posOffset>-634</wp:posOffset>
                                        </wp:positionV>
                                        <wp:extent cx="2143125" cy="4781550"/>
                                        <wp:effectExtent l="0" t="0" r="0" b="0"/>
                                        <wp:wrapNone/>
                                        <wp:docPr id="201" name="Textfeld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2143125" cy="4781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2857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41C83C17" w14:textId="77777777" w:rsidR="001D4008" w:rsidRPr="001D4008" w:rsidRDefault="001D4008" w:rsidP="001D4008">
                                                    <w:pPr>
                                                      <w:jc w:val="center"/>
                                                      <w:rPr>
                                                        <w:rFonts w:ascii="Book Antiqua" w:hAnsi="Book Antiqua"/>
                                                        <w:sz w:val="110"/>
                                                        <w:szCs w:val="110"/>
                                                      </w:rPr>
                                                    </w:pPr>
                                                    <w:r w:rsidRPr="001D4008">
                                                      <w:rPr>
                                                        <w:rFonts w:ascii="Book Antiqua" w:hAnsi="Book Antiqua"/>
                                                        <w:sz w:val="110"/>
                                                        <w:szCs w:val="110"/>
                                                      </w:rPr>
                                                      <w:t>Buchhaltung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vert270" wrap="square" lIns="91440" tIns="45720" rIns="91440" bIns="45720" anchor="ctr" anchorCtr="0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749D4C93" id="_x0000_s1029" type="#_x0000_t202" style="position:absolute;left:0;text-align:left;margin-left:-5.35pt;margin-top:-.05pt;width:168.75pt;height:376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" filled="f" stroked="f" strokeweight="2.25pt">
                                        <v:textbox style="layout-flow:vertical;mso-layout-flow-alt:bottom-to-top">
                                          <w:txbxContent>
                                            <w:p w14:paraId="41C83C17" w14:textId="77777777" w:rsidR="001D4008" w:rsidRPr="001D4008" w:rsidRDefault="001D4008" w:rsidP="001D4008">
                                              <w:pPr>
                                                <w:jc w:val="center"/>
                                                <w:rPr>
                                                  <w:rFonts w:ascii="Book Antiqua" w:hAnsi="Book Antiqua"/>
                                                  <w:sz w:val="110"/>
                                                  <w:szCs w:val="110"/>
                                                </w:rPr>
                                              </w:pPr>
                                              <w:r w:rsidRPr="001D4008">
                                                <w:rPr>
                                                  <w:rFonts w:ascii="Book Antiqua" w:hAnsi="Book Antiqua"/>
                                                  <w:sz w:val="110"/>
                                                  <w:szCs w:val="110"/>
                                                </w:rPr>
                                                <w:t>Buchhaltung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114300" distR="114300" simplePos="0" relativeHeight="251714560" behindDoc="0" locked="0" layoutInCell="1" allowOverlap="1" wp14:anchorId="0D22B2E4" wp14:editId="07359006">
                                    <wp:simplePos x="0" y="0"/>
                                    <wp:positionH relativeFrom="column">
                                      <wp:posOffset>-451439</wp:posOffset>
                                    </wp:positionH>
                                    <wp:positionV relativeFrom="paragraph">
                                      <wp:posOffset>4483100</wp:posOffset>
                                    </wp:positionV>
                                    <wp:extent cx="2457450" cy="2461297"/>
                                    <wp:effectExtent l="0" t="0" r="0" b="0"/>
                                    <wp:wrapNone/>
                                    <wp:docPr id="203" name="Grafik 2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6" name="flower-220325_1280.jpg"/>
                                            <pic:cNvPicPr/>
                                          </pic:nvPicPr>
                                          <pic:blipFill>
                                            <a:blip r:embed="rId4" cstate="print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duotone>
                                                <a:prstClr val="black"/>
                                                <a:schemeClr val="accent2">
                                                  <a:tint val="45000"/>
                                                  <a:satMod val="400000"/>
                                                </a:schemeClr>
                                              </a:duoton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rot="283349">
                                              <a:off x="0" y="0"/>
                                              <a:ext cx="2457450" cy="24612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Layout w:type="fixed"/>
                                <w:tblCellMar>
                                  <w:left w:w="115" w:type="dxa"/>
                                  <w:right w:w="1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4"/>
                                <w:gridCol w:w="3424"/>
                                <w:gridCol w:w="3424"/>
                                <w:gridCol w:w="3424"/>
                              </w:tblGrid>
                              <w:tr w:rsidR="001D4008" w:rsidRPr="00204F93" w14:paraId="10244F9F" w14:textId="77777777" w:rsidTr="00026325">
                                <w:trPr>
                                  <w:trHeight w:hRule="exact" w:val="10869"/>
                                </w:trPr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38D3AA6A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tbl>
                                    <w:tblPr>
                                      <w:tblpPr w:leftFromText="141" w:rightFromText="141" w:vertAnchor="text" w:tblpY="1"/>
                                      <w:tblOverlap w:val="never"/>
                                      <w:tblW w:w="0" w:type="auto"/>
                                      <w:tblLayout w:type="fixed"/>
                                      <w:tblCellMar>
                                        <w:left w:w="115" w:type="dxa"/>
                                        <w:right w:w="115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424"/>
                                      <w:gridCol w:w="3424"/>
                                      <w:gridCol w:w="3424"/>
                                      <w:gridCol w:w="3424"/>
                                    </w:tblGrid>
                                    <w:tr w:rsidR="001D4008" w:rsidRPr="00204F93" w14:paraId="5FAC3B02" w14:textId="77777777" w:rsidTr="00026325">
                                      <w:trPr>
                                        <w:trHeight w:hRule="exact" w:val="10869"/>
                                      </w:trPr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2B3D7701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anchor distT="45720" distB="45720" distL="114300" distR="114300" simplePos="0" relativeHeight="251712512" behindDoc="0" locked="0" layoutInCell="1" allowOverlap="1" wp14:anchorId="2CE2FCB0" wp14:editId="1B04C2DB">
                                                    <wp:simplePos x="0" y="0"/>
                                                    <wp:positionH relativeFrom="column">
                                                      <wp:posOffset>-67945</wp:posOffset>
                                                    </wp:positionH>
                                                    <wp:positionV relativeFrom="paragraph">
                                                      <wp:posOffset>-635</wp:posOffset>
                                                    </wp:positionV>
                                                    <wp:extent cx="2143125" cy="6886575"/>
                                                    <wp:effectExtent l="0" t="0" r="0" b="0"/>
                                                    <wp:wrapNone/>
                                                    <wp:docPr id="25" name="Textfeld 2"/>
                                                    <wp:cNvGraphicFramePr>
                                                      <a:graphicFrameLocks xmlns:a="http://schemas.openxmlformats.org/drawingml/2006/main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 txBox="1"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2143125" cy="688657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28575">
                                                              <a:noFill/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:ln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14:paraId="39B603AA" w14:textId="77777777" w:rsidR="001D4008" w:rsidRPr="00B87F79" w:rsidRDefault="001D4008" w:rsidP="001D4008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Burst My Bubble" w:hAnsi="Burst My Bubble"/>
                                                                    <w:sz w:val="120"/>
                                                                    <w:szCs w:val="120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vert270" wrap="square" lIns="91440" tIns="45720" rIns="91440" bIns="45720" anchor="ctr" anchorCtr="0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  <wp14:sizeRelH relativeFrom="margin">
                                                      <wp14:pctWidth>0</wp14:pctWidth>
                                                    </wp14:sizeRelH>
                                                    <wp14:sizeRelV relativeFrom="margin">
                                                      <wp14:pctHeight>0</wp14:pctHeight>
                                                    </wp14:sizeRelV>
                                                  </wp:anchor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shape w14:anchorId="2CE2FCB0" id="_x0000_s1030" type="#_x0000_t202" style="position:absolute;left:0;text-align:left;margin-left:-5.35pt;margin-top:-.05pt;width:168.75pt;height:542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" filled="f" stroked="f" strokeweight="2.25pt">
                                                    <v:textbox style="layout-flow:vertical;mso-layout-flow-alt:bottom-to-top">
                                                      <w:txbxContent>
                                                        <w:p w14:paraId="39B603AA" w14:textId="77777777" w:rsidR="001D4008" w:rsidRPr="00B87F79" w:rsidRDefault="001D4008" w:rsidP="001D4008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Burst My Bubble" w:hAnsi="Burst My Bubble"/>
                                                              <w:sz w:val="120"/>
                                                              <w:szCs w:val="120"/>
                                                            </w:rPr>
                                                          </w:pP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tbl>
                                          <w:tblPr>
                                            <w:tblpPr w:leftFromText="141" w:rightFromText="141" w:vertAnchor="text" w:tblpY="1"/>
                                            <w:tblOverlap w:val="never"/>
                                            <w:tblW w:w="0" w:type="auto"/>
                                            <w:tblLayout w:type="fixed"/>
                                            <w:tblCellMar>
                                              <w:left w:w="115" w:type="dxa"/>
                                              <w:right w:w="115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3424"/>
                                            <w:gridCol w:w="3424"/>
                                            <w:gridCol w:w="3424"/>
                                            <w:gridCol w:w="3424"/>
                                          </w:tblGrid>
                                          <w:tr w:rsidR="001D4008" w:rsidRPr="00204F93" w14:paraId="3EB4F654" w14:textId="77777777" w:rsidTr="00026325">
                                            <w:trPr>
                                              <w:trHeight w:hRule="exact" w:val="10869"/>
                                            </w:trPr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700B3AAD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mc:AlternateContent>
                                                    <mc:Choice Requires="wps">
                                                      <w:drawing>
                                                        <wp:anchor distT="45720" distB="45720" distL="114300" distR="114300" simplePos="0" relativeHeight="251713536" behindDoc="0" locked="0" layoutInCell="1" allowOverlap="1" wp14:anchorId="20B41A03" wp14:editId="38569F63">
                                                          <wp:simplePos x="0" y="0"/>
                                                          <wp:positionH relativeFrom="column">
                                                            <wp:posOffset>-67945</wp:posOffset>
                                                          </wp:positionH>
                                                          <wp:positionV relativeFrom="paragraph">
                                                            <wp:posOffset>-635</wp:posOffset>
                                                          </wp:positionV>
                                                          <wp:extent cx="2143125" cy="6886575"/>
                                                          <wp:effectExtent l="0" t="0" r="0" b="0"/>
                                                          <wp:wrapNone/>
                                                          <wp:docPr id="202" name="Textfeld 2"/>
                                                          <wp:cNvGraphicFramePr>
                                                            <a:graphicFrameLocks xmlns:a="http://schemas.openxmlformats.org/drawingml/2006/main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microsoft.com/office/word/2010/wordprocessingShape">
                                                              <wps:wsp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0"/>
                                                                    <a:ext cx="2143125" cy="688657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28575">
                                                                    <a:noFill/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14:paraId="16B76B46" w14:textId="77777777" w:rsidR="001D4008" w:rsidRPr="00B87F79" w:rsidRDefault="001D4008" w:rsidP="001D4008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Burst My Bubble" w:hAnsi="Burst My Bubble"/>
                                                                          <w:sz w:val="120"/>
                                                                          <w:szCs w:val="120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vert270" wrap="square" lIns="91440" tIns="45720" rIns="91440" bIns="45720" anchor="ctr" anchorCtr="0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a:graphicData>
                                                          </a:graphic>
                                                          <wp14:sizeRelH relativeFrom="margin">
                                                            <wp14:pctWidth>0</wp14:pctWidth>
                                                          </wp14:sizeRelH>
                                                          <wp14:sizeRelV relativeFrom="margin">
                                                            <wp14:pctHeight>0</wp14:pctHeight>
                                                          </wp14:sizeRelV>
                                                        </wp:anchor>
                                                      </w:drawing>
                                                    </mc:Choice>
                                                    <mc:Fallback>
                                                      <w:pict>
                                                        <v:shape w14:anchorId="20B41A03" id="_x0000_s1031" type="#_x0000_t202" style="position:absolute;left:0;text-align:left;margin-left:-5.35pt;margin-top:-.05pt;width:168.75pt;height:542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" filled="f" stroked="f" strokeweight="2.25pt">
                                                          <v:textbox style="layout-flow:vertical;mso-layout-flow-alt:bottom-to-top">
                                                            <w:txbxContent>
                                                              <w:p w14:paraId="16B76B46" w14:textId="77777777" w:rsidR="001D4008" w:rsidRPr="00B87F79" w:rsidRDefault="001D4008" w:rsidP="001D4008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Burst My Bubble" w:hAnsi="Burst My Bubble"/>
                                                                    <w:sz w:val="120"/>
                                                                    <w:szCs w:val="120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w:pict>
                                                    </mc:Fallback>
                                                  </mc:AlternateConten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79D6EC77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453A878B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716EB224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F5ADA0B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1B6BB68F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0E474845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D60A18D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2F2298A8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5D473760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</w:tr>
                            </w:tbl>
                            <w:p w14:paraId="5C0F2FE5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4DAD59AE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0E563ADC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</w:tr>
                      </w:tbl>
                      <w:p w14:paraId="7B3C0C8F" w14:textId="6203C308" w:rsidR="00B87F79" w:rsidRPr="00204F93" w:rsidRDefault="00B87F79" w:rsidP="001D4008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pPr w:leftFromText="141" w:rightFromText="141" w:vertAnchor="text" w:tblpY="1"/>
                          <w:tblOverlap w:val="never"/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24"/>
                          <w:gridCol w:w="3424"/>
                          <w:gridCol w:w="3424"/>
                          <w:gridCol w:w="3424"/>
                        </w:tblGrid>
                        <w:tr w:rsidR="00B87F79" w:rsidRPr="00204F93" w14:paraId="02F9AC1C" w14:textId="77777777" w:rsidTr="00026325">
                          <w:trPr>
                            <w:trHeight w:hRule="exact" w:val="10869"/>
                          </w:trPr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Layout w:type="fixed"/>
                                <w:tblCellMar>
                                  <w:left w:w="115" w:type="dxa"/>
                                  <w:right w:w="1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4"/>
                                <w:gridCol w:w="3424"/>
                                <w:gridCol w:w="3424"/>
                                <w:gridCol w:w="3424"/>
                              </w:tblGrid>
                              <w:tr w:rsidR="001D4008" w:rsidRPr="00204F93" w14:paraId="5322F073" w14:textId="77777777" w:rsidTr="00026325">
                                <w:trPr>
                                  <w:trHeight w:hRule="exact" w:val="10869"/>
                                </w:trPr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6231E84D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  <w:r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45720" distB="45720" distL="114300" distR="114300" simplePos="0" relativeHeight="251716608" behindDoc="0" locked="0" layoutInCell="1" allowOverlap="1" wp14:anchorId="7E6F45EA" wp14:editId="0DDA0F8E">
                                              <wp:simplePos x="0" y="0"/>
                                              <wp:positionH relativeFrom="column">
                                                <wp:posOffset>-67945</wp:posOffset>
                                              </wp:positionH>
                                              <wp:positionV relativeFrom="paragraph">
                                                <wp:posOffset>-634</wp:posOffset>
                                              </wp:positionV>
                                              <wp:extent cx="2143125" cy="4781550"/>
                                              <wp:effectExtent l="0" t="0" r="0" b="0"/>
                                              <wp:wrapNone/>
                                              <wp:docPr id="204" name="Textfeld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143125" cy="47815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2857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14:paraId="5CAC07C5" w14:textId="77777777" w:rsidR="001D4008" w:rsidRPr="001D4008" w:rsidRDefault="001D4008" w:rsidP="001D4008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Book Antiqua" w:hAnsi="Book Antiqua"/>
                                                              <w:sz w:val="110"/>
                                                              <w:szCs w:val="110"/>
                                                            </w:rPr>
                                                          </w:pPr>
                                                          <w:r w:rsidRPr="001D4008">
                                                            <w:rPr>
                                                              <w:rFonts w:ascii="Book Antiqua" w:hAnsi="Book Antiqua"/>
                                                              <w:sz w:val="110"/>
                                                              <w:szCs w:val="110"/>
                                                            </w:rPr>
                                                            <w:t>Buchhaltung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vert270" wrap="square" lIns="91440" tIns="45720" rIns="91440" bIns="45720" anchor="ctr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w14:anchorId="7E6F45EA" id="_x0000_s1032" type="#_x0000_t202" style="position:absolute;left:0;text-align:left;margin-left:-5.35pt;margin-top:-.05pt;width:168.75pt;height:376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" filled="f" stroked="f" strokeweight="2.25pt">
                                              <v:textbox style="layout-flow:vertical;mso-layout-flow-alt:bottom-to-top">
                                                <w:txbxContent>
                                                  <w:p w14:paraId="5CAC07C5" w14:textId="77777777" w:rsidR="001D4008" w:rsidRPr="001D4008" w:rsidRDefault="001D4008" w:rsidP="001D4008">
                                                    <w:pPr>
                                                      <w:jc w:val="center"/>
                                                      <w:rPr>
                                                        <w:rFonts w:ascii="Book Antiqua" w:hAnsi="Book Antiqua"/>
                                                        <w:sz w:val="110"/>
                                                        <w:szCs w:val="110"/>
                                                      </w:rPr>
                                                    </w:pPr>
                                                    <w:r w:rsidRPr="001D4008">
                                                      <w:rPr>
                                                        <w:rFonts w:ascii="Book Antiqua" w:hAnsi="Book Antiqua"/>
                                                        <w:sz w:val="110"/>
                                                        <w:szCs w:val="110"/>
                                                      </w:rPr>
                                                      <w:t>Buchhaltung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719680" behindDoc="0" locked="0" layoutInCell="1" allowOverlap="1" wp14:anchorId="019383A5" wp14:editId="132E083E">
                                          <wp:simplePos x="0" y="0"/>
                                          <wp:positionH relativeFrom="column">
                                            <wp:posOffset>-451439</wp:posOffset>
                                          </wp:positionH>
                                          <wp:positionV relativeFrom="paragraph">
                                            <wp:posOffset>4483100</wp:posOffset>
                                          </wp:positionV>
                                          <wp:extent cx="2457450" cy="2461297"/>
                                          <wp:effectExtent l="0" t="0" r="0" b="0"/>
                                          <wp:wrapNone/>
                                          <wp:docPr id="206" name="Grafik 20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96" name="flower-220325_1280.jpg"/>
                                                  <pic:cNvPicPr/>
                                                </pic:nvPicPr>
                                                <pic:blipFill>
                                                  <a:blip r:embed="rId4" cstate="print">
                                                    <a:clrChange>
                                                      <a:clrFrom>
                                                        <a:srgbClr val="FFFFFF"/>
                                                      </a:clrFrom>
                                                      <a:clrTo>
                                                        <a:srgbClr val="FFFFFF">
                                                          <a:alpha val="0"/>
                                                        </a:srgbClr>
                                                      </a:clrTo>
                                                    </a:clrChange>
                                                    <a:duotone>
                                                      <a:prstClr val="black"/>
                                                      <a:schemeClr val="accent2">
                                                        <a:tint val="45000"/>
                                                        <a:satMod val="400000"/>
                                                      </a:schemeClr>
                                                    </a:duotone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 rot="283349">
                                                    <a:off x="0" y="0"/>
                                                    <a:ext cx="2457450" cy="246129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tbl>
                                    <w:tblPr>
                                      <w:tblpPr w:leftFromText="141" w:rightFromText="141" w:vertAnchor="text" w:tblpY="1"/>
                                      <w:tblOverlap w:val="never"/>
                                      <w:tblW w:w="0" w:type="auto"/>
                                      <w:tblLayout w:type="fixed"/>
                                      <w:tblCellMar>
                                        <w:left w:w="115" w:type="dxa"/>
                                        <w:right w:w="115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424"/>
                                      <w:gridCol w:w="3424"/>
                                      <w:gridCol w:w="3424"/>
                                      <w:gridCol w:w="3424"/>
                                    </w:tblGrid>
                                    <w:tr w:rsidR="001D4008" w:rsidRPr="00204F93" w14:paraId="5ADA6F38" w14:textId="77777777" w:rsidTr="00026325">
                                      <w:trPr>
                                        <w:trHeight w:hRule="exact" w:val="10869"/>
                                      </w:trPr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2FA9BF38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tbl>
                                          <w:tblPr>
                                            <w:tblpPr w:leftFromText="141" w:rightFromText="141" w:vertAnchor="text" w:tblpY="1"/>
                                            <w:tblOverlap w:val="never"/>
                                            <w:tblW w:w="0" w:type="auto"/>
                                            <w:tblLayout w:type="fixed"/>
                                            <w:tblCellMar>
                                              <w:left w:w="115" w:type="dxa"/>
                                              <w:right w:w="115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3424"/>
                                            <w:gridCol w:w="3424"/>
                                            <w:gridCol w:w="3424"/>
                                            <w:gridCol w:w="3424"/>
                                          </w:tblGrid>
                                          <w:tr w:rsidR="001D4008" w:rsidRPr="00204F93" w14:paraId="53C43FBD" w14:textId="77777777" w:rsidTr="00026325">
                                            <w:trPr>
                                              <w:trHeight w:hRule="exact" w:val="10869"/>
                                            </w:trPr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1E199ABE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mc:AlternateContent>
                                                    <mc:Choice Requires="wps">
                                                      <w:drawing>
                                                        <wp:anchor distT="45720" distB="45720" distL="114300" distR="114300" simplePos="0" relativeHeight="251717632" behindDoc="0" locked="0" layoutInCell="1" allowOverlap="1" wp14:anchorId="67FEE7F2" wp14:editId="391527D0">
                                                          <wp:simplePos x="0" y="0"/>
                                                          <wp:positionH relativeFrom="column">
                                                            <wp:posOffset>-67945</wp:posOffset>
                                                          </wp:positionH>
                                                          <wp:positionV relativeFrom="paragraph">
                                                            <wp:posOffset>-635</wp:posOffset>
                                                          </wp:positionV>
                                                          <wp:extent cx="2143125" cy="6886575"/>
                                                          <wp:effectExtent l="0" t="0" r="0" b="0"/>
                                                          <wp:wrapNone/>
                                                          <wp:docPr id="205" name="Textfeld 2"/>
                                                          <wp:cNvGraphicFramePr>
                                                            <a:graphicFrameLocks xmlns:a="http://schemas.openxmlformats.org/drawingml/2006/main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microsoft.com/office/word/2010/wordprocessingShape">
                                                              <wps:wsp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0"/>
                                                                    <a:ext cx="2143125" cy="688657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28575">
                                                                    <a:noFill/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14:paraId="4EB300E2" w14:textId="77777777" w:rsidR="001D4008" w:rsidRPr="00B87F79" w:rsidRDefault="001D4008" w:rsidP="001D4008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Burst My Bubble" w:hAnsi="Burst My Bubble"/>
                                                                          <w:sz w:val="120"/>
                                                                          <w:szCs w:val="120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vert270" wrap="square" lIns="91440" tIns="45720" rIns="91440" bIns="45720" anchor="ctr" anchorCtr="0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a:graphicData>
                                                          </a:graphic>
                                                          <wp14:sizeRelH relativeFrom="margin">
                                                            <wp14:pctWidth>0</wp14:pctWidth>
                                                          </wp14:sizeRelH>
                                                          <wp14:sizeRelV relativeFrom="margin">
                                                            <wp14:pctHeight>0</wp14:pctHeight>
                                                          </wp14:sizeRelV>
                                                        </wp:anchor>
                                                      </w:drawing>
                                                    </mc:Choice>
                                                    <mc:Fallback>
                                                      <w:pict>
                                                        <v:shape w14:anchorId="67FEE7F2" id="_x0000_s1033" type="#_x0000_t202" style="position:absolute;left:0;text-align:left;margin-left:-5.35pt;margin-top:-.05pt;width:168.75pt;height:542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" filled="f" stroked="f" strokeweight="2.25pt">
                                                          <v:textbox style="layout-flow:vertical;mso-layout-flow-alt:bottom-to-top">
                                                            <w:txbxContent>
                                                              <w:p w14:paraId="4EB300E2" w14:textId="77777777" w:rsidR="001D4008" w:rsidRPr="00B87F79" w:rsidRDefault="001D4008" w:rsidP="001D4008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Burst My Bubble" w:hAnsi="Burst My Bubble"/>
                                                                    <w:sz w:val="120"/>
                                                                    <w:szCs w:val="120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w:pict>
                                                    </mc:Fallback>
                                                  </mc:AlternateConten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pPr w:leftFromText="141" w:rightFromText="141" w:vertAnchor="text" w:tblpY="1"/>
                                                  <w:tblOverlap w:val="never"/>
                                                  <w:tblW w:w="0" w:type="auto"/>
                                                  <w:tblLayout w:type="fixed"/>
                                                  <w:tblCellMar>
                                                    <w:left w:w="115" w:type="dxa"/>
                                                    <w:right w:w="115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424"/>
                                                  <w:gridCol w:w="3424"/>
                                                  <w:gridCol w:w="3424"/>
                                                  <w:gridCol w:w="3424"/>
                                                </w:tblGrid>
                                                <w:tr w:rsidR="001D4008" w:rsidRPr="00204F93" w14:paraId="380C3790" w14:textId="77777777" w:rsidTr="00026325">
                                                  <w:trPr>
                                                    <w:trHeight w:hRule="exact" w:val="10869"/>
                                                  </w:trPr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575224DE" w14:textId="77777777" w:rsidR="001D4008" w:rsidRPr="00204F93" w:rsidRDefault="001D4008" w:rsidP="001D4008">
                                                      <w:pPr>
                                                        <w:pStyle w:val="AveryStyle1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mc:AlternateContent>
                                                          <mc:Choice Requires="wps">
                                                            <w:drawing>
                                                              <wp:anchor distT="45720" distB="45720" distL="114300" distR="114300" simplePos="0" relativeHeight="251718656" behindDoc="0" locked="0" layoutInCell="1" allowOverlap="1" wp14:anchorId="7BA52024" wp14:editId="08CEED28">
                                                                <wp:simplePos x="0" y="0"/>
                                                                <wp:positionH relativeFrom="column">
                                                                  <wp:posOffset>-67945</wp:posOffset>
                                                                </wp:positionH>
                                                                <wp:positionV relativeFrom="paragraph">
                                                                  <wp:posOffset>-635</wp:posOffset>
                                                                </wp:positionV>
                                                                <wp:extent cx="2143125" cy="6886575"/>
                                                                <wp:effectExtent l="0" t="0" r="0" b="0"/>
                                                                <wp:wrapNone/>
                                                                <wp:docPr id="30" name="Textfeld 2"/>
                                                                <wp:cNvGraphicFramePr>
                                                                  <a:graphicFrameLocks xmlns:a="http://schemas.openxmlformats.org/drawingml/2006/main"/>
                                                                </wp:cNvGraphicFramePr>
                                                                <a:graphic xmlns:a="http://schemas.openxmlformats.org/drawingml/2006/main">
                                                                  <a:graphicData uri="http://schemas.microsoft.com/office/word/2010/wordprocessingShape">
                                                                    <wps:wsp>
                                                                      <wps:cNvSpPr txBox="1">
                                                                        <a:spLocks noChangeArrowheads="1"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0" y="0"/>
                                                                          <a:ext cx="2143125" cy="688657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 w="28575">
                                                                          <a:noFill/>
                                                                          <a:miter lim="800000"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</wps:spPr>
                                                                      <wps:txbx>
                                                                        <w:txbxContent>
                                                                          <w:p w14:paraId="5D7977BA" w14:textId="77777777" w:rsidR="001D4008" w:rsidRPr="00B87F79" w:rsidRDefault="001D4008" w:rsidP="001D4008">
                                                                            <w:pPr>
                                                                              <w:jc w:val="center"/>
                                                                              <w:rPr>
                                                                                <w:rFonts w:ascii="Burst My Bubble" w:hAnsi="Burst My Bubble"/>
                                                                                <w:sz w:val="120"/>
                                                                                <w:szCs w:val="120"/>
                                                                              </w:rPr>
                                                                            </w:pPr>
                                                                          </w:p>
                                                                        </w:txbxContent>
                                                                      </wps:txbx>
                                                                      <wps:bodyPr rot="0" vert="vert270" wrap="square" lIns="91440" tIns="45720" rIns="91440" bIns="45720" anchor="ctr" anchorCtr="0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a:graphicData>
                                                                </a:graphic>
                                                                <wp14:sizeRelH relativeFrom="margin">
                                                                  <wp14:pctWidth>0</wp14:pctWidth>
                                                                </wp14:sizeRelH>
                                                                <wp14:sizeRelV relativeFrom="margin">
                                                                  <wp14:pctHeight>0</wp14:pctHeight>
                                                                </wp14:sizeRelV>
                                                              </wp:anchor>
                                                            </w:drawing>
                                                          </mc:Choice>
                                                          <mc:Fallback>
                                                            <w:pict>
                                                              <v:shape w14:anchorId="7BA52024" id="_x0000_s1034" type="#_x0000_t202" style="position:absolute;left:0;text-align:left;margin-left:-5.35pt;margin-top:-.05pt;width:168.75pt;height:542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" filled="f" stroked="f" strokeweight="2.25pt">
                                                                <v:textbox style="layout-flow:vertical;mso-layout-flow-alt:bottom-to-top">
                                                                  <w:txbxContent>
                                                                    <w:p w14:paraId="5D7977BA" w14:textId="77777777" w:rsidR="001D4008" w:rsidRPr="00B87F79" w:rsidRDefault="001D4008" w:rsidP="001D4008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Burst My Bubble" w:hAnsi="Burst My Bubble"/>
                                                                          <w:sz w:val="120"/>
                                                                          <w:szCs w:val="120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v:textbox>
                                                              </v:shape>
                                                            </w:pict>
                                                          </mc:Fallback>
                                                        </mc:AlternateConten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055D3B2F" w14:textId="77777777" w:rsidR="001D4008" w:rsidRPr="00204F93" w:rsidRDefault="001D4008" w:rsidP="001D4008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64B42814" w14:textId="77777777" w:rsidR="001D4008" w:rsidRPr="00204F93" w:rsidRDefault="001D4008" w:rsidP="001D4008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6E727555" w14:textId="77777777" w:rsidR="001D4008" w:rsidRPr="00204F93" w:rsidRDefault="001D4008" w:rsidP="001D4008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7BC688D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2203CFE0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074A9860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ACE1D96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4051DADC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1F45FBD2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8E99F93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059B70EB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3747A8C9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</w:tr>
                            </w:tbl>
                            <w:p w14:paraId="0ED82887" w14:textId="6E2D5894" w:rsidR="00B87F79" w:rsidRPr="00204F93" w:rsidRDefault="00B87F79" w:rsidP="001D4008">
                              <w:pPr>
                                <w:pStyle w:val="AveryStyle1"/>
                              </w:pPr>
                              <w:bookmarkStart w:id="1" w:name="_GoBack"/>
                              <w:bookmarkEnd w:id="1"/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15977972" w14:textId="77777777" w:rsidR="00B87F79" w:rsidRPr="00204F93" w:rsidRDefault="00B87F79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6F1AB8F1" w14:textId="77777777" w:rsidR="00B87F79" w:rsidRPr="00204F93" w:rsidRDefault="00B87F79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6F35EE08" w14:textId="77777777" w:rsidR="00B87F79" w:rsidRPr="00204F93" w:rsidRDefault="00B87F79" w:rsidP="001D4008">
                              <w:pPr>
                                <w:pStyle w:val="AveryStyle1"/>
                              </w:pPr>
                            </w:p>
                          </w:tc>
                        </w:tr>
                      </w:tbl>
                      <w:p w14:paraId="49BAC7D4" w14:textId="77777777" w:rsidR="00B87F79" w:rsidRPr="00204F93" w:rsidRDefault="00B87F79" w:rsidP="001D4008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1D90EFDA" w14:textId="77777777" w:rsidR="00B87F79" w:rsidRPr="00204F93" w:rsidRDefault="00B87F79" w:rsidP="001D4008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5C4E3DE2" w14:textId="77777777" w:rsidR="00B87F79" w:rsidRPr="00204F93" w:rsidRDefault="00B87F79" w:rsidP="001D4008">
                        <w:pPr>
                          <w:pStyle w:val="AveryStyle1"/>
                        </w:pPr>
                      </w:p>
                    </w:tc>
                  </w:tr>
                </w:tbl>
                <w:p w14:paraId="3EB3BBE6" w14:textId="77777777" w:rsidR="00B87F79" w:rsidRPr="00204F93" w:rsidRDefault="00B87F79" w:rsidP="001D4008">
                  <w:pPr>
                    <w:pStyle w:val="AveryStyle1"/>
                  </w:pPr>
                </w:p>
              </w:tc>
              <w:tc>
                <w:tcPr>
                  <w:tcW w:w="3424" w:type="dxa"/>
                  <w:tcMar>
                    <w:top w:w="0" w:type="dxa"/>
                    <w:bottom w:w="0" w:type="dxa"/>
                  </w:tcMar>
                </w:tcPr>
                <w:p w14:paraId="103C47BD" w14:textId="77777777" w:rsidR="00B87F79" w:rsidRPr="00204F93" w:rsidRDefault="00B87F79" w:rsidP="001D4008">
                  <w:pPr>
                    <w:pStyle w:val="AveryStyle1"/>
                  </w:pPr>
                </w:p>
              </w:tc>
              <w:tc>
                <w:tcPr>
                  <w:tcW w:w="3424" w:type="dxa"/>
                  <w:tcMar>
                    <w:top w:w="0" w:type="dxa"/>
                    <w:bottom w:w="0" w:type="dxa"/>
                  </w:tcMar>
                </w:tcPr>
                <w:p w14:paraId="7398E7B0" w14:textId="77777777" w:rsidR="00B87F79" w:rsidRPr="00204F93" w:rsidRDefault="00B87F79" w:rsidP="001D4008">
                  <w:pPr>
                    <w:pStyle w:val="AveryStyle1"/>
                  </w:pPr>
                </w:p>
              </w:tc>
            </w:tr>
          </w:tbl>
          <w:p w14:paraId="06B66F36" w14:textId="1D332242" w:rsidR="00E84D5A" w:rsidRPr="00204F93" w:rsidRDefault="00E84D5A" w:rsidP="00E626C3">
            <w:pPr>
              <w:pStyle w:val="AveryStyle1"/>
            </w:pP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p w14:paraId="1FD52CA2" w14:textId="4DB60E13" w:rsidR="00E84D5A" w:rsidRPr="00204F93" w:rsidRDefault="00E84D5A" w:rsidP="00E626C3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p w14:paraId="501DF74D" w14:textId="5C46CF69" w:rsidR="00E84D5A" w:rsidRPr="00204F93" w:rsidRDefault="00E84D5A" w:rsidP="00E626C3">
            <w:pPr>
              <w:pStyle w:val="AveryStyle1"/>
            </w:pPr>
            <w:bookmarkStart w:id="3" w:name="Blank_MP1_panel4"/>
            <w:bookmarkEnd w:id="3"/>
          </w:p>
        </w:tc>
      </w:tr>
    </w:tbl>
    <w:p w14:paraId="62765967" w14:textId="2539663E" w:rsidR="00E84D5A" w:rsidRDefault="00E84D5A">
      <w:pPr>
        <w:spacing w:after="0" w:line="20" w:lineRule="exact"/>
      </w:pPr>
    </w:p>
    <w:p w14:paraId="50E78A8F" w14:textId="5DBB6704" w:rsidR="00E626C3" w:rsidRPr="00E626C3" w:rsidRDefault="00E626C3" w:rsidP="00E626C3"/>
    <w:p w14:paraId="796BE0D6" w14:textId="3A9D7086" w:rsidR="00E626C3" w:rsidRPr="00E626C3" w:rsidRDefault="00E626C3" w:rsidP="00E626C3"/>
    <w:p w14:paraId="44F2850B" w14:textId="26E6D1F6" w:rsidR="00E626C3" w:rsidRPr="00E626C3" w:rsidRDefault="00E626C3" w:rsidP="00E626C3"/>
    <w:p w14:paraId="0011917A" w14:textId="3D06B742" w:rsidR="00E626C3" w:rsidRPr="00E626C3" w:rsidRDefault="00E626C3" w:rsidP="00E626C3"/>
    <w:p w14:paraId="45B132D3" w14:textId="39F79395" w:rsidR="00E626C3" w:rsidRPr="00E626C3" w:rsidRDefault="00E626C3" w:rsidP="00E626C3"/>
    <w:p w14:paraId="69E5872E" w14:textId="7BE5F34D" w:rsidR="00E626C3" w:rsidRPr="00E626C3" w:rsidRDefault="00E626C3" w:rsidP="00E626C3"/>
    <w:p w14:paraId="347D7FB6" w14:textId="7FF7C58B" w:rsidR="00E626C3" w:rsidRPr="00E626C3" w:rsidRDefault="00E626C3" w:rsidP="00E626C3"/>
    <w:p w14:paraId="0B17E946" w14:textId="74749E06" w:rsidR="00E626C3" w:rsidRPr="00E626C3" w:rsidRDefault="00E626C3" w:rsidP="00E626C3"/>
    <w:p w14:paraId="1A35F80C" w14:textId="6AC30765" w:rsidR="00E626C3" w:rsidRPr="00E626C3" w:rsidRDefault="00E626C3" w:rsidP="00E626C3"/>
    <w:p w14:paraId="0C918999" w14:textId="63E34748" w:rsidR="00E626C3" w:rsidRPr="00E626C3" w:rsidRDefault="00E626C3" w:rsidP="00E626C3"/>
    <w:p w14:paraId="468CD36D" w14:textId="0A990071" w:rsidR="00E626C3" w:rsidRDefault="00E626C3" w:rsidP="00E626C3"/>
    <w:p w14:paraId="1232C210" w14:textId="4147F3ED" w:rsidR="00E626C3" w:rsidRPr="00E626C3" w:rsidRDefault="004A7967" w:rsidP="00E626C3">
      <w:r>
        <w:rPr>
          <w:noProof/>
        </w:rPr>
        <w:drawing>
          <wp:anchor distT="0" distB="0" distL="114300" distR="114300" simplePos="0" relativeHeight="251667456" behindDoc="0" locked="0" layoutInCell="1" allowOverlap="1" wp14:anchorId="248E1DFD" wp14:editId="4839974B">
            <wp:simplePos x="0" y="0"/>
            <wp:positionH relativeFrom="column">
              <wp:posOffset>-1597976</wp:posOffset>
            </wp:positionH>
            <wp:positionV relativeFrom="paragraph">
              <wp:posOffset>2114576</wp:posOffset>
            </wp:positionV>
            <wp:extent cx="2079308" cy="352425"/>
            <wp:effectExtent l="6032" t="0" r="3493" b="3492"/>
            <wp:wrapNone/>
            <wp:docPr id="11" name="Grafik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79308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6C3" w:rsidRPr="00E626C3">
      <w:pgSz w:w="16837" w:h="11905" w:orient="landscape"/>
      <w:pgMar w:top="510" w:right="446" w:bottom="390" w:left="162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5A"/>
    <w:rsid w:val="001D4008"/>
    <w:rsid w:val="00204F93"/>
    <w:rsid w:val="00217A8B"/>
    <w:rsid w:val="00383358"/>
    <w:rsid w:val="004A7967"/>
    <w:rsid w:val="00517EB8"/>
    <w:rsid w:val="0053535E"/>
    <w:rsid w:val="008007ED"/>
    <w:rsid w:val="008E7F2E"/>
    <w:rsid w:val="00944FA6"/>
    <w:rsid w:val="00B87F79"/>
    <w:rsid w:val="00E626C3"/>
    <w:rsid w:val="00E8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FA5E"/>
  <w15:chartTrackingRefBased/>
  <w15:docId w15:val="{55316285-4CFB-4878-8759-E2C346EE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/>
      <w:ind w:left="26" w:right="26"/>
      <w:jc w:val="center"/>
    </w:pPr>
    <w:rPr>
      <w:rFonts w:ascii="Arial" w:hAnsi="Arial" w:cs="Arial"/>
      <w:bCs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ffice-lerne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93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L4761</vt:lpstr>
    </vt:vector>
  </TitlesOfParts>
  <Manager>Avery Zweckform GmbH</Manager>
  <Company>CCL Industries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L4761</dc:title>
  <dc:subject>Ordner-Etiketten</dc:subject>
  <dc:creator>Avery Zweckform</dc:creator>
  <cp:keywords>Etiketten,Word,Drucken</cp:keywords>
  <dc:description>Copyright 2016 Avery Products Corp.</dc:description>
  <cp:lastModifiedBy>Sejla Memic</cp:lastModifiedBy>
  <cp:revision>2</cp:revision>
  <dcterms:created xsi:type="dcterms:W3CDTF">2019-09-25T09:36:00Z</dcterms:created>
  <dcterms:modified xsi:type="dcterms:W3CDTF">2019-09-25T09:36:00Z</dcterms:modified>
  <cp:category>192 x 61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A-0079-01</vt:lpwstr>
  </property>
</Properties>
</file>